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49" w:rsidRPr="007E3B49" w:rsidRDefault="007E3B49" w:rsidP="007E3B49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7E3B4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Государственная итоговая аттестация (9 класс)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Государственная итоговая аттестация</w:t>
      </w: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обучающимися</w:t>
      </w:r>
      <w:proofErr w:type="gramEnd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ГИА-9 проводится: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</w:t>
      </w:r>
      <w:proofErr w:type="gramEnd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добровольной основе.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Приказ Министерства просвещения РФ №189/1513 от 7.11.2018 </w:t>
      </w:r>
      <w:hyperlink r:id="rId5" w:history="1"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 комитета по образованию от 16.09.2022 № 426 "Об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муниципального образования «Город Саратов» в 2022/2023 учебном году" приказ приложение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Региональная проверочная работа по математике 2022-2023</w:t>
        </w:r>
      </w:hyperlink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Областное</w:t>
      </w:r>
      <w:proofErr w:type="gramEnd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род</w:t>
      </w:r>
      <w:bookmarkStart w:id="0" w:name="_GoBack"/>
      <w:bookmarkEnd w:id="0"/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ительского собрания </w:t>
      </w:r>
      <w:hyperlink r:id="rId7" w:history="1"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«Готовимся к экзаменам вместе»</w:t>
        </w:r>
      </w:hyperlink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Министерства просвещения РФ и Федеральной службы по надзору в </w:t>
        </w:r>
        <w:proofErr w:type="spellStart"/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свфере</w:t>
        </w:r>
        <w:proofErr w:type="spellEnd"/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образования и науки от 16 ноября 2022 г. № 990/1144 “Об утверждении единого расписания и продолжительности проведения основного государственного экзамена по </w:t>
        </w:r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lastRenderedPageBreak/>
          <w:t>каждому учебному предмету, требований к использованию средств обучения и воспитания при его проведении в 2023 году”</w:t>
        </w:r>
      </w:hyperlink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Сроки и места подачи заявлений на сдачу государственной итоговой аттестации по образовательным программам основного общего образования</w:t>
        </w:r>
      </w:hyperlink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 учебным предметам в 2023 году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Pr="007E3B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Сроки проведения, места и порядок информирования о результатах итогового собеседования по русскому языку в 2023 году</w:t>
        </w:r>
      </w:hyperlink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Календарь проведения итогового собеседования по русскому языку в 202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</w:t>
      </w: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/202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</w:t>
      </w: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учебном году: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Основной срок - 8.02.2023</w:t>
      </w:r>
    </w:p>
    <w:p w:rsidR="007E3B49" w:rsidRPr="007E3B49" w:rsidRDefault="007E3B49" w:rsidP="007E3B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Дополнительные сроки - 15.03.2023, 15.05.2023</w:t>
      </w:r>
    </w:p>
    <w:p w:rsidR="007E3B49" w:rsidRPr="007E3B49" w:rsidRDefault="007E3B49" w:rsidP="007E3B49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3B4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</w:t>
      </w:r>
    </w:p>
    <w:p w:rsidR="007C785E" w:rsidRDefault="007C785E"/>
    <w:sectPr w:rsidR="007C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D0"/>
    <w:rsid w:val="007C785E"/>
    <w:rsid w:val="007E3B49"/>
    <w:rsid w:val="00E3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49"/>
    <w:rPr>
      <w:b/>
      <w:bCs/>
    </w:rPr>
  </w:style>
  <w:style w:type="character" w:styleId="a5">
    <w:name w:val="Hyperlink"/>
    <w:basedOn w:val="a0"/>
    <w:uiPriority w:val="99"/>
    <w:semiHidden/>
    <w:unhideWhenUsed/>
    <w:rsid w:val="007E3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49"/>
    <w:rPr>
      <w:b/>
      <w:bCs/>
    </w:rPr>
  </w:style>
  <w:style w:type="character" w:styleId="a5">
    <w:name w:val="Hyperlink"/>
    <w:basedOn w:val="a0"/>
    <w:uiPriority w:val="99"/>
    <w:semiHidden/>
    <w:unhideWhenUsed/>
    <w:rsid w:val="007E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8420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fz2/Jr7tKtvR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obr.saratov.gov.ru/docs/70/3124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rome-extension/efaidnbmnnnibpcajpcglclefindmkaj/https:/school51-saratov.ru/texts1/att3.pdf" TargetMode="External"/><Relationship Id="rId10" Type="http://schemas.openxmlformats.org/officeDocument/2006/relationships/hyperlink" Target="http://minobr.saratov.gov.ru/news/314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saratov.gov.ru/news/314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2023-01-26T12:46:00Z</dcterms:created>
  <dcterms:modified xsi:type="dcterms:W3CDTF">2023-01-26T12:52:00Z</dcterms:modified>
</cp:coreProperties>
</file>